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4" w:rsidRPr="00E17B68" w:rsidRDefault="00FF6434" w:rsidP="00FF643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E17B68">
        <w:rPr>
          <w:rFonts w:ascii="Times New Roman" w:hAnsi="Times New Roman" w:cs="Times New Roman"/>
          <w:b/>
          <w:i/>
          <w:sz w:val="36"/>
        </w:rPr>
        <w:t>Аннотация к рабочей учебной программе</w:t>
      </w:r>
    </w:p>
    <w:p w:rsidR="00FF6434" w:rsidRDefault="00FF6434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36"/>
        </w:rPr>
      </w:pPr>
      <w:r w:rsidRPr="00E17B68">
        <w:rPr>
          <w:rFonts w:ascii="Times New Roman" w:hAnsi="Times New Roman" w:cs="Times New Roman"/>
          <w:b/>
          <w:i/>
          <w:sz w:val="36"/>
        </w:rPr>
        <w:t xml:space="preserve">по </w:t>
      </w:r>
      <w:r w:rsidR="00E17B68" w:rsidRPr="00E17B68">
        <w:rPr>
          <w:rFonts w:ascii="Times New Roman" w:hAnsi="Times New Roman" w:cs="Times New Roman"/>
          <w:b/>
          <w:i/>
          <w:sz w:val="36"/>
        </w:rPr>
        <w:t>музыке</w:t>
      </w:r>
      <w:r w:rsidRPr="00E17B68">
        <w:rPr>
          <w:rFonts w:ascii="Times New Roman" w:hAnsi="Times New Roman" w:cs="Times New Roman"/>
          <w:b/>
          <w:i/>
          <w:sz w:val="36"/>
        </w:rPr>
        <w:t xml:space="preserve"> для </w:t>
      </w:r>
      <w:r w:rsidR="00E17B68" w:rsidRPr="00E17B68">
        <w:rPr>
          <w:rFonts w:ascii="Times New Roman" w:hAnsi="Times New Roman" w:cs="Times New Roman"/>
          <w:b/>
          <w:i/>
          <w:sz w:val="36"/>
        </w:rPr>
        <w:t>5</w:t>
      </w:r>
      <w:r w:rsidRPr="00E17B68">
        <w:rPr>
          <w:rFonts w:ascii="Times New Roman" w:hAnsi="Times New Roman" w:cs="Times New Roman"/>
          <w:b/>
          <w:i/>
          <w:sz w:val="36"/>
        </w:rPr>
        <w:t>-</w:t>
      </w:r>
      <w:r w:rsidR="00E17B68" w:rsidRPr="00E17B68">
        <w:rPr>
          <w:rFonts w:ascii="Times New Roman" w:hAnsi="Times New Roman" w:cs="Times New Roman"/>
          <w:b/>
          <w:i/>
          <w:sz w:val="36"/>
        </w:rPr>
        <w:t>8</w:t>
      </w:r>
      <w:r w:rsidRPr="00E17B68">
        <w:rPr>
          <w:rFonts w:ascii="Times New Roman" w:hAnsi="Times New Roman" w:cs="Times New Roman"/>
          <w:b/>
          <w:i/>
          <w:sz w:val="36"/>
        </w:rPr>
        <w:t xml:space="preserve"> классов</w:t>
      </w:r>
      <w:r w:rsidR="00E17B68" w:rsidRPr="00E17B68">
        <w:rPr>
          <w:rFonts w:ascii="Times New Roman" w:hAnsi="Times New Roman" w:cs="Times New Roman"/>
          <w:b/>
          <w:i/>
          <w:sz w:val="36"/>
        </w:rPr>
        <w:t>.</w:t>
      </w:r>
    </w:p>
    <w:p w:rsidR="00E17B68" w:rsidRPr="00E17B68" w:rsidRDefault="00E17B68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36"/>
        </w:rPr>
      </w:pPr>
    </w:p>
    <w:p w:rsidR="00CE3B22" w:rsidRPr="00CE3B22" w:rsidRDefault="00CE3B22" w:rsidP="00CE3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E7082C" w:rsidRPr="00E7082C" w:rsidRDefault="00CE3B22" w:rsidP="00E708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273-ФЗ от 29.12.2012г.</w:t>
      </w:r>
    </w:p>
    <w:p w:rsidR="00E7082C" w:rsidRDefault="00CE3B22" w:rsidP="00CE3B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 образования./Мини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стерства образования и науки РФ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М: Просвещение,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(Стандарты второго поколения.)</w:t>
      </w:r>
      <w:r w:rsidR="00E7082C"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и науки РФ от 17.12.2010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№1897.</w:t>
      </w:r>
    </w:p>
    <w:p w:rsidR="00CE3B22" w:rsidRPr="00E17B68" w:rsidRDefault="00CE3B22" w:rsidP="00E17B6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5-</w:t>
      </w:r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</w:t>
      </w:r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5-8 классы. Сборник рабочих  программ. Предметная линия учебников</w:t>
      </w:r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 Сергеевой, Е. Д, Критской:</w:t>
      </w:r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/пособие для учите</w:t>
      </w:r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</w:t>
      </w:r>
      <w:proofErr w:type="spellStart"/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учреждений/[</w:t>
      </w:r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П. </w:t>
      </w:r>
      <w:proofErr w:type="spellStart"/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Сергева</w:t>
      </w:r>
      <w:proofErr w:type="spellEnd"/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Е.Д. Критская, И. </w:t>
      </w:r>
      <w:proofErr w:type="spellStart"/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Э.Кашекова</w:t>
      </w:r>
      <w:proofErr w:type="spellEnd"/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М.; Просвещение,</w:t>
      </w:r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B68"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B68" w:rsidRPr="00E17B68" w:rsidRDefault="00E17B68" w:rsidP="00E17B6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17B68">
        <w:rPr>
          <w:color w:val="000000"/>
          <w:sz w:val="28"/>
          <w:szCs w:val="28"/>
        </w:rPr>
        <w:t>Программа по предмету «Музыка» для 5 — 9 классов общеобразовательных учреждений составлена в соответствии с Федеральным государственным образовательным стандартом основного общего образования, примерными программами по музыкальному искусству для основного общего образования и с учётом возможностей авторской программы «Музыка» Г.П. Сергеевой.</w:t>
      </w:r>
      <w:r>
        <w:rPr>
          <w:color w:val="000000"/>
          <w:sz w:val="28"/>
          <w:szCs w:val="28"/>
        </w:rPr>
        <w:t xml:space="preserve"> </w:t>
      </w:r>
      <w:r w:rsidRPr="00E17B68">
        <w:rPr>
          <w:color w:val="000000"/>
          <w:sz w:val="28"/>
          <w:szCs w:val="28"/>
        </w:rPr>
        <w:t>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  <w:r>
        <w:rPr>
          <w:color w:val="000000"/>
          <w:sz w:val="28"/>
          <w:szCs w:val="28"/>
        </w:rPr>
        <w:t xml:space="preserve"> </w:t>
      </w:r>
      <w:r w:rsidRPr="00E17B68">
        <w:rPr>
          <w:color w:val="000000"/>
          <w:sz w:val="28"/>
          <w:szCs w:val="28"/>
        </w:rPr>
        <w:t>В большой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CE3B22" w:rsidRPr="00CE3B22" w:rsidRDefault="00CE3B22" w:rsidP="00E17B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</w:t>
      </w:r>
      <w:r w:rsidR="00E1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целью</w:t>
      </w: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массового музыкального образования и воспитания 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исполнительской культуры учащихся.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E17B68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«Музыка» в учебном плане</w:t>
      </w:r>
    </w:p>
    <w:p w:rsidR="00FF6434" w:rsidRPr="00E17B68" w:rsidRDefault="00E17B68" w:rsidP="00E17B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базисном учебном плане в 5 – 9 классах на предмет «Музыка» отводится 1 час в неделю (5-8 классы по 1 часу 34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FF6434" w:rsidRPr="00E1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2C"/>
    <w:multiLevelType w:val="multilevel"/>
    <w:tmpl w:val="8E5E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0CF8"/>
    <w:multiLevelType w:val="hybridMultilevel"/>
    <w:tmpl w:val="6EFE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9DE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5"/>
    <w:rsid w:val="00284CD2"/>
    <w:rsid w:val="00444647"/>
    <w:rsid w:val="004C3464"/>
    <w:rsid w:val="008445AB"/>
    <w:rsid w:val="00C76FF5"/>
    <w:rsid w:val="00CE3B22"/>
    <w:rsid w:val="00E17B68"/>
    <w:rsid w:val="00E7082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  <w:style w:type="paragraph" w:styleId="a4">
    <w:name w:val="Normal (Web)"/>
    <w:basedOn w:val="a"/>
    <w:uiPriority w:val="99"/>
    <w:unhideWhenUsed/>
    <w:rsid w:val="00E1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  <w:style w:type="paragraph" w:styleId="a4">
    <w:name w:val="Normal (Web)"/>
    <w:basedOn w:val="a"/>
    <w:uiPriority w:val="99"/>
    <w:unhideWhenUsed/>
    <w:rsid w:val="00E1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    по алгебре для 7-9 классов</vt:lpstr>
      <vt:lpstr>    по геометрии для 7-9 классов</vt:lpstr>
      <vt:lpstr>    </vt:lpstr>
      <vt:lpstr>    Рабочая программа составлена на основе Фундаментального ядра</vt:lpstr>
      <vt:lpstr>    содержания общего образования и Требований к результатам освоения</vt:lpstr>
      <vt:lpstr>    основной общеобразовательной программы основного общего образования,</vt:lpstr>
      <vt:lpstr>    представленных в Федеральном государственном образовательном стандарте</vt:lpstr>
      <vt:lpstr>    общего образования. В ней также учитываются основные идеи и положения</vt:lpstr>
      <vt:lpstr>    Программы развития и формирования универсальных учебных действий для</vt:lpstr>
      <vt:lpstr>    основного общего образования.</vt:lpstr>
      <vt:lpstr>    Разработана в соответствии с требованиями  на основе программы «Математика»  Про</vt:lpstr>
      <vt:lpstr>    Учебники:</vt:lpstr>
      <vt:lpstr>    Геометрия:7 класс: учеб.дляобщеобразоват. Организаций / А. Г. Мерзляк, В. Б. Пол</vt:lpstr>
      <vt:lpstr>    Геометрия.  7-9 классы: учеб.дляобщеобразоват. Учереждений/ Мерзляк А.Г., Полонс</vt:lpstr>
      <vt:lpstr>    </vt:lpstr>
      <vt:lpstr>    Геометрия является одним из опорных предметов основной школы: она</vt:lpstr>
      <vt:lpstr>    обеспечивает изучение других дисциплин. В первую очередь это относится к</vt:lpstr>
      <vt:lpstr>    предметам естественно-научного цикла, в частности к физике. Развитие</vt:lpstr>
      <vt:lpstr>    логического мышления учащихся при обучении геометрии способствует</vt:lpstr>
      <vt:lpstr>    усвоению предметов гуманитарного цикла. Практические умения и навыки</vt:lpstr>
      <vt:lpstr>    геометрического характера необходимы для трудовой деятельности и</vt:lpstr>
      <vt:lpstr>    профессиональной подготовки школьников.</vt:lpstr>
      <vt:lpstr>    Цели обучения:</vt:lpstr>
      <vt:lpstr>    в направлении личностного развития:</vt:lpstr>
      <vt:lpstr>    развитие логического и критического мышления, культуры речи,</vt:lpstr>
      <vt:lpstr>    способности к умственному эксперименту;</vt:lpstr>
      <vt:lpstr>    формирование у учащихся интеллектуальной честности и</vt:lpstr>
      <vt:lpstr>    объективности, способности к преодолению мыслительных    стереотипов, </vt:lpstr>
      <vt:lpstr>    вытекающих из обыденного опыта;</vt:lpstr>
      <vt:lpstr>    воспитание качеств личности, обеспечивающих социальную</vt:lpstr>
      <vt:lpstr>    мобильность, способность принимать самостоятельные решения;</vt:lpstr>
      <vt:lpstr>    в метапредметном направлении:</vt:lpstr>
      <vt:lpstr>    формирование представлений о геометрии как части общечеловеческой</vt:lpstr>
      <vt:lpstr>    культуры, о значимости геометрии в развитии цивилизации и современного общества;</vt:lpstr>
      <vt:lpstr>    развитие представлений о геометрии как форме описания и методе</vt:lpstr>
      <vt:lpstr>    познания действительности, создание условий для приобретения первоначального  оп</vt:lpstr>
      <vt:lpstr>    формирование общих способов интеллектуальной деятельности,</vt:lpstr>
      <vt:lpstr>    характерных для математики и являющихся основой познавательной культуры, значимо</vt:lpstr>
      <vt:lpstr>    в предметном направлении:</vt:lpstr>
      <vt:lpstr>    овладение математическими знаниями и умениями, необходимыми для</vt:lpstr>
      <vt:lpstr>    продолжения обучения в старшей школе или иных общеобразовательныхучреждениях, из</vt:lpstr>
      <vt:lpstr>    развитие пространственного воображения и логического мышления</vt:lpstr>
      <vt:lpstr>    путем систематического изучения свойств геометрических фигур на плоскости и в пр</vt:lpstr>
      <vt:lpstr>    развитие геометрической интуиции.</vt:lpstr>
      <vt:lpstr>    Важнейшей задачей школьного курса геометрии является развитие</vt:lpstr>
      <vt:lpstr>    логического мышления учащихся. Сами объекты геометрических умозаключений и приня</vt:lpstr>
      <vt:lpstr>    Место предмета в Базисном учебном плане</vt:lpstr>
      <vt:lpstr>    Базисный учебный (образовательный) план на изучение геометрии в</vt:lpstr>
      <vt:lpstr>    основной школе отводит 2 учебных часа в неделю в течение 7 – 9 классов,</vt:lpstr>
      <vt:lpstr>    всего 204 урока.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Ирина</cp:lastModifiedBy>
  <cp:revision>6</cp:revision>
  <dcterms:created xsi:type="dcterms:W3CDTF">2020-12-29T08:37:00Z</dcterms:created>
  <dcterms:modified xsi:type="dcterms:W3CDTF">2021-01-04T15:06:00Z</dcterms:modified>
</cp:coreProperties>
</file>