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AC" w:rsidRDefault="003D7BB4">
      <w:r>
        <w:rPr>
          <w:noProof/>
          <w:lang w:eastAsia="ru-RU"/>
        </w:rPr>
        <w:drawing>
          <wp:inline distT="0" distB="0" distL="0" distR="0">
            <wp:extent cx="5940425" cy="1937168"/>
            <wp:effectExtent l="19050" t="0" r="3175" b="0"/>
            <wp:docPr id="1" name="Рисунок 1" descr="C:\Users\ksu\Desktop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\Desktop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B4" w:rsidRDefault="003D7BB4"/>
    <w:p w:rsidR="003D7BB4" w:rsidRDefault="003D7BB4">
      <w:pPr>
        <w:rPr>
          <w:rFonts w:ascii="Times New Roman" w:hAnsi="Times New Roman" w:cs="Times New Roman"/>
          <w:b/>
        </w:rPr>
      </w:pPr>
    </w:p>
    <w:p w:rsidR="003D7BB4" w:rsidRDefault="003D7BB4">
      <w:pPr>
        <w:rPr>
          <w:rFonts w:ascii="Times New Roman" w:hAnsi="Times New Roman" w:cs="Times New Roman"/>
          <w:b/>
        </w:rPr>
      </w:pPr>
    </w:p>
    <w:p w:rsidR="003D7BB4" w:rsidRDefault="003D7BB4">
      <w:pPr>
        <w:rPr>
          <w:rFonts w:ascii="Times New Roman" w:hAnsi="Times New Roman" w:cs="Times New Roman"/>
          <w:b/>
        </w:rPr>
      </w:pPr>
    </w:p>
    <w:p w:rsidR="003D7BB4" w:rsidRDefault="003D7BB4">
      <w:pPr>
        <w:rPr>
          <w:rFonts w:ascii="Times New Roman" w:hAnsi="Times New Roman" w:cs="Times New Roman"/>
          <w:b/>
        </w:rPr>
      </w:pPr>
    </w:p>
    <w:p w:rsidR="003D7BB4" w:rsidRPr="003D7BB4" w:rsidRDefault="003D7BB4">
      <w:pPr>
        <w:rPr>
          <w:rFonts w:ascii="Times New Roman" w:hAnsi="Times New Roman" w:cs="Times New Roman"/>
          <w:b/>
        </w:rPr>
      </w:pPr>
    </w:p>
    <w:p w:rsidR="003D7BB4" w:rsidRPr="003D7BB4" w:rsidRDefault="003D7BB4" w:rsidP="003D7BB4">
      <w:pPr>
        <w:tabs>
          <w:tab w:val="left" w:pos="2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BB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D7BB4" w:rsidRPr="003D7BB4" w:rsidRDefault="003D7BB4" w:rsidP="003D7BB4">
      <w:pPr>
        <w:tabs>
          <w:tab w:val="left" w:pos="2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КУРСА </w:t>
      </w:r>
    </w:p>
    <w:p w:rsidR="003D7BB4" w:rsidRDefault="003D7BB4" w:rsidP="003D7BB4">
      <w:pPr>
        <w:tabs>
          <w:tab w:val="left" w:pos="2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BB4">
        <w:rPr>
          <w:rFonts w:ascii="Times New Roman" w:hAnsi="Times New Roman" w:cs="Times New Roman"/>
          <w:b/>
          <w:sz w:val="32"/>
          <w:szCs w:val="32"/>
        </w:rPr>
        <w:t xml:space="preserve">« </w:t>
      </w:r>
      <w:r>
        <w:rPr>
          <w:rFonts w:ascii="Times New Roman" w:hAnsi="Times New Roman" w:cs="Times New Roman"/>
          <w:b/>
          <w:sz w:val="32"/>
          <w:szCs w:val="32"/>
        </w:rPr>
        <w:t>УЧЕБНЫЕ СБОРЫ ЮНОШЕЙ »</w:t>
      </w:r>
    </w:p>
    <w:p w:rsidR="003D7BB4" w:rsidRPr="003D7BB4" w:rsidRDefault="003D7BB4" w:rsidP="003D7BB4">
      <w:pPr>
        <w:tabs>
          <w:tab w:val="left" w:pos="2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3D7BB4" w:rsidRDefault="003D7BB4" w:rsidP="003D7BB4">
      <w:pPr>
        <w:jc w:val="center"/>
      </w:pPr>
    </w:p>
    <w:p w:rsidR="003D7BB4" w:rsidRDefault="003D7BB4"/>
    <w:p w:rsidR="003D7BB4" w:rsidRDefault="003D7BB4"/>
    <w:p w:rsidR="003D7BB4" w:rsidRDefault="003D7BB4"/>
    <w:p w:rsidR="003D7BB4" w:rsidRDefault="003D7BB4"/>
    <w:p w:rsidR="003D7BB4" w:rsidRDefault="003D7BB4"/>
    <w:p w:rsidR="003D7BB4" w:rsidRDefault="003D7BB4"/>
    <w:p w:rsidR="003D7BB4" w:rsidRDefault="003D7BB4"/>
    <w:p w:rsidR="003D7BB4" w:rsidRDefault="003D7BB4"/>
    <w:p w:rsidR="003D7BB4" w:rsidRPr="003D7BB4" w:rsidRDefault="003D7BB4" w:rsidP="003D7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BB4">
        <w:rPr>
          <w:rFonts w:ascii="Times New Roman" w:hAnsi="Times New Roman" w:cs="Times New Roman"/>
          <w:sz w:val="24"/>
          <w:szCs w:val="24"/>
        </w:rPr>
        <w:t>г.Н.Новгород</w:t>
      </w:r>
    </w:p>
    <w:p w:rsidR="003D7BB4" w:rsidRDefault="003D7BB4" w:rsidP="003D7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</w:t>
      </w:r>
    </w:p>
    <w:p w:rsidR="003D7BB4" w:rsidRPr="003D7BB4" w:rsidRDefault="003D7BB4" w:rsidP="003D7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B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D7BB4" w:rsidRDefault="003D7BB4" w:rsidP="003D7B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курса  «Учебные сборы юношей»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10 класс) разработана в соответствии с федеральным государственным образовательным стандартом среднего общего образования, линии УМК С.В. Ким, В.А. Горский и обеспечивает достижение планируемых результатов освоения основной образовательной программы общего образования МАОУ «Школа № 81».</w:t>
      </w:r>
    </w:p>
    <w:p w:rsidR="003D7BB4" w:rsidRDefault="003D7BB4" w:rsidP="003D7B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Рабочая программа рассчитана на 35 часов (5 дней по 7 часов)</w:t>
      </w:r>
    </w:p>
    <w:p w:rsidR="003D7BB4" w:rsidRDefault="003D7BB4" w:rsidP="003D7B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7BB4" w:rsidRDefault="003D7BB4" w:rsidP="003D7BB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курса</w:t>
      </w:r>
    </w:p>
    <w:p w:rsidR="003D7BB4" w:rsidRPr="003D7BB4" w:rsidRDefault="003D7BB4" w:rsidP="003D7BB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D7BB4" w:rsidRPr="003D7BB4" w:rsidRDefault="003D7BB4" w:rsidP="003D7BB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Личностные результаты:</w:t>
      </w:r>
    </w:p>
    <w:p w:rsidR="003D7BB4" w:rsidRDefault="003D7BB4" w:rsidP="003D7B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1.Формирование готовности к служению Отечеству, его защите; </w:t>
      </w:r>
    </w:p>
    <w:p w:rsidR="003D7BB4" w:rsidRDefault="003D7BB4" w:rsidP="003D7B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Формирование понимания ценности здорового и безопасного образа жизни; </w:t>
      </w:r>
    </w:p>
    <w:p w:rsidR="003D7BB4" w:rsidRDefault="003D7BB4" w:rsidP="003D7B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 </w:t>
      </w:r>
    </w:p>
    <w:p w:rsidR="003D7BB4" w:rsidRDefault="003D7BB4" w:rsidP="003D7B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Формирование ответственного отношения к учению, готовности и </w:t>
      </w:r>
      <w:proofErr w:type="gramStart"/>
      <w:r>
        <w:rPr>
          <w:sz w:val="23"/>
          <w:szCs w:val="23"/>
        </w:rPr>
        <w:t>способности</w:t>
      </w:r>
      <w:proofErr w:type="gramEnd"/>
      <w:r>
        <w:rPr>
          <w:sz w:val="23"/>
          <w:szCs w:val="23"/>
        </w:rPr>
        <w:t xml:space="preserve"> обучающихся к саморазвитию и самообразованию; </w:t>
      </w:r>
    </w:p>
    <w:p w:rsidR="003D7BB4" w:rsidRDefault="003D7BB4" w:rsidP="003D7B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целостного мировоззрения, соответствующего современному уровню развития науки и общественной практике; </w:t>
      </w:r>
    </w:p>
    <w:p w:rsidR="003D7BB4" w:rsidRDefault="003D7BB4" w:rsidP="003D7B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3D7BB4" w:rsidRDefault="003D7BB4" w:rsidP="003D7B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D7BB4" w:rsidRDefault="003D7BB4" w:rsidP="003D7B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3D7BB4" w:rsidRDefault="003D7BB4" w:rsidP="003D7B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Формирование </w:t>
      </w:r>
      <w:proofErr w:type="spellStart"/>
      <w:r>
        <w:rPr>
          <w:sz w:val="23"/>
          <w:szCs w:val="23"/>
        </w:rPr>
        <w:t>антиэкстремистского</w:t>
      </w:r>
      <w:proofErr w:type="spellEnd"/>
      <w:r>
        <w:rPr>
          <w:sz w:val="23"/>
          <w:szCs w:val="23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</w:p>
    <w:p w:rsidR="003D7BB4" w:rsidRDefault="003D7BB4" w:rsidP="003D7BB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3D7BB4" w:rsidRDefault="003D7BB4" w:rsidP="003D7BB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3D7BB4" w:rsidRDefault="003D7BB4" w:rsidP="003D7BB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3D7BB4" w:rsidRDefault="003D7BB4" w:rsidP="003D7BB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3D7BB4" w:rsidRDefault="003D7BB4" w:rsidP="003D7BB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480A41" w:rsidRDefault="00480A41" w:rsidP="003D7BB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3D7BB4" w:rsidRPr="003D7BB4" w:rsidRDefault="003D7BB4" w:rsidP="003D7BB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lastRenderedPageBreak/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условиях военного времени, корректировать свои действия в соответствии с изменяющейся ситуацией;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Умение оценивать правильность выполнения учебной задачи в области военного дела, собственной возможности ее решения;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Умение определять понятия, создавать обобщения, устанавливать аналоги, классифицировать, устанавливать причинно-следственные связи, строить </w:t>
      </w:r>
      <w:proofErr w:type="gramStart"/>
      <w:r>
        <w:rPr>
          <w:sz w:val="23"/>
          <w:szCs w:val="23"/>
        </w:rPr>
        <w:t>логическое рассуждение</w:t>
      </w:r>
      <w:proofErr w:type="gramEnd"/>
      <w:r>
        <w:rPr>
          <w:sz w:val="23"/>
          <w:szCs w:val="23"/>
        </w:rPr>
        <w:t xml:space="preserve">, умозаключение (индуктивное, дедуктивное и по аналогии) и делать выводы;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задач;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8. Умение организовывать учебное сотрудничество и совместную деятельность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сверстниками, работать индивидуально и в группе, находить общие решения и разрешать конфликты на основе согласования позиций и учета интересов; формулировать, аргументировать и отстаивать свое мнение; формирование компетентности в области использования информационно-коммуникационных технологий;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</w:p>
    <w:p w:rsidR="003D7BB4" w:rsidRPr="003D7BB4" w:rsidRDefault="003D7BB4" w:rsidP="003D7BB4">
      <w:pPr>
        <w:pStyle w:val="Default"/>
        <w:spacing w:line="360" w:lineRule="auto"/>
        <w:jc w:val="center"/>
      </w:pPr>
      <w:r w:rsidRPr="003D7BB4">
        <w:rPr>
          <w:b/>
          <w:bCs/>
        </w:rPr>
        <w:t>Предметные результаты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Учащиеся научатся: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Различать виды вооруженных сил РФ и рода войск (силы и средства флота).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Оценивать сущность и значение военной присяги, государственного флага и боевого знамени воинской части.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Знать общие обязанности военнослужащих, обязанности солдата, обязанности лиц суточного наряда.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Различать воинские звания и знаки различия.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Знать элементы строя и выполнения строевых приемов.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Соблюдать меры безопасности при обращении с оружием и боеприпасами, правилам поведения в тире, на стрельбище и полигоне.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Назначение, боевые свойства автомата и пулемета Калашникова.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8. Подготовке автомата к стрельбе.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9. Правилам поведения солдата в бою.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10. Способам защиты от оружия массового поражения.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11. Порядку выполнения нормативов по физической подготовке.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12. Оказывать первую помощь при неотложных ситуациях.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Учащиеся получат возможность научиться: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Практически выполнять обязанности дневального по роте и действия по распорядку дня.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Практически выполнять обязанности и часового.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Выполнять строевые приемы с оружием.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Выполнять нормативы по разборке и сборке автомата и ручного пулемета Калашникова.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Правилам передвижения на поле боя в пешем порядке и на боевых машинах. </w:t>
      </w:r>
    </w:p>
    <w:p w:rsidR="003D7BB4" w:rsidRDefault="003D7BB4" w:rsidP="003D7BB4">
      <w:pPr>
        <w:pStyle w:val="Default"/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Приемам проведения специальной и санитарной обработке.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Порядку оказания первой помощи при поражениях оружием массового поражения и транспортировке раненых.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</w:p>
    <w:p w:rsidR="003D7BB4" w:rsidRDefault="003D7BB4" w:rsidP="003D7BB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</w:t>
      </w:r>
      <w:r w:rsidR="00480A41">
        <w:rPr>
          <w:b/>
          <w:bCs/>
          <w:sz w:val="28"/>
          <w:szCs w:val="28"/>
        </w:rPr>
        <w:t>курса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1. Общевоинские уставы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Размещение и быт военнослужащих. Суточный наряд. Обязанности лиц суточного наряда. Организация караульной службы. Караул, состав караула, обязанности часового.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 Строевая подготовка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Основные термины строевой подготовки (строй, шеренга, колонна, фланг, фронт, интервал, дистанция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ширина строя, глубина строя, движения, шаг, строевой и походных шаг). Одиночная строевая подготовка. Повороты на месте и в движении. Выход из строя. Возвращение в строй. Подход к начальнику и отход от него. Воинское приветствие.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3. Огневая подготовка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Определение огневой подготовки. Назначение автомата Калашникова и ручного пулемета Калашникова. Устройство автомата. Разборка и сборка автомата. Уход за автоматом, его хранение и сбережение. Приемы стрельбы из автомата. </w:t>
      </w:r>
    </w:p>
    <w:p w:rsidR="003D7BB4" w:rsidRDefault="003D7BB4" w:rsidP="003D7BB4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3D7BB4" w:rsidRDefault="003D7BB4" w:rsidP="003D7BB4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Тема 4. Тактическая подготовка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Определение тактической подготовки. Современный общевойсковой бой. Обязанности солдата в бою.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5. Военно-медицинская подготовка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Первая помощь при ранениях. Первая помощь при поражении радиации, отравляющими веществами, бактериальными средствами, при химических, термических ожогах и отморожениях.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6. Физическая подготовка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Выполнение нормативов: подтягивание на перекладине, бег (кросс по пересеченной местности). Бег 100м. Метание ручной гранаты.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7. Радиационная, химическая, биологическая защита. </w:t>
      </w:r>
      <w:r>
        <w:rPr>
          <w:sz w:val="23"/>
          <w:szCs w:val="23"/>
        </w:rPr>
        <w:t xml:space="preserve">Назначение средств индивидуальной защиты. Выполнение нормативов №1, №4 по радиационной, химической, биологической защите. 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</w:p>
    <w:p w:rsidR="003D7BB4" w:rsidRPr="003D7BB4" w:rsidRDefault="003D7BB4" w:rsidP="003D7BB4">
      <w:pPr>
        <w:pStyle w:val="Default"/>
        <w:spacing w:line="360" w:lineRule="auto"/>
        <w:jc w:val="center"/>
        <w:rPr>
          <w:b/>
        </w:rPr>
      </w:pPr>
      <w:r w:rsidRPr="003D7BB4">
        <w:rPr>
          <w:b/>
        </w:rPr>
        <w:t>Тематическое планирование</w:t>
      </w:r>
      <w:r w:rsidR="00480A41">
        <w:rPr>
          <w:b/>
        </w:rPr>
        <w:t xml:space="preserve"> курса</w:t>
      </w:r>
    </w:p>
    <w:p w:rsidR="003D7BB4" w:rsidRDefault="003D7BB4" w:rsidP="003D7BB4">
      <w:pPr>
        <w:pStyle w:val="Default"/>
        <w:spacing w:line="360" w:lineRule="auto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685"/>
        <w:gridCol w:w="2268"/>
        <w:gridCol w:w="17"/>
        <w:gridCol w:w="2168"/>
      </w:tblGrid>
      <w:tr w:rsidR="003D7BB4" w:rsidTr="003D7B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480A41" w:rsidRDefault="003D7BB4" w:rsidP="00480A41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80A41">
              <w:rPr>
                <w:b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480A41" w:rsidRDefault="003D7BB4" w:rsidP="00480A41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80A41">
              <w:rPr>
                <w:b/>
              </w:rPr>
              <w:t>Общее количество часов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480A41" w:rsidRDefault="003D7BB4" w:rsidP="00480A41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80A41">
              <w:rPr>
                <w:b/>
              </w:rPr>
              <w:t>Практические работы</w:t>
            </w:r>
          </w:p>
        </w:tc>
      </w:tr>
      <w:tr w:rsidR="003D7BB4" w:rsidTr="003D7B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Общевоинские уставы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7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1 </w:t>
            </w:r>
          </w:p>
        </w:tc>
      </w:tr>
      <w:tr w:rsidR="003D7BB4" w:rsidTr="003D7B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Строевая подготовка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5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4 </w:t>
            </w:r>
          </w:p>
        </w:tc>
      </w:tr>
      <w:tr w:rsidR="003D7BB4" w:rsidTr="003D7B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Огневая подготовка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9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8 </w:t>
            </w:r>
          </w:p>
        </w:tc>
      </w:tr>
      <w:tr w:rsidR="003D7BB4" w:rsidTr="003D7B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Тактическая подготовка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4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3 </w:t>
            </w:r>
          </w:p>
        </w:tc>
      </w:tr>
      <w:tr w:rsidR="003D7BB4" w:rsidTr="003D7B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Военно-медицинская подготовка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2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1 </w:t>
            </w:r>
          </w:p>
        </w:tc>
      </w:tr>
      <w:tr w:rsidR="003D7BB4" w:rsidTr="003D7B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6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Физическая подготовка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5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4 </w:t>
            </w:r>
          </w:p>
        </w:tc>
      </w:tr>
      <w:tr w:rsidR="003D7BB4" w:rsidTr="003D7B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Радиационная, химическая, биологическая защита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2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1 </w:t>
            </w:r>
          </w:p>
        </w:tc>
      </w:tr>
      <w:tr w:rsidR="003D7BB4" w:rsidTr="003D7B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Промежуточная аттестация 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1 </w:t>
            </w:r>
          </w:p>
        </w:tc>
      </w:tr>
      <w:tr w:rsidR="003D7BB4" w:rsidTr="003D7B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35 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4" w:rsidRPr="003D7BB4" w:rsidRDefault="003D7BB4" w:rsidP="003D7BB4">
            <w:pPr>
              <w:pStyle w:val="Default"/>
              <w:spacing w:line="360" w:lineRule="auto"/>
            </w:pPr>
            <w:r w:rsidRPr="003D7BB4">
              <w:t xml:space="preserve">22 </w:t>
            </w:r>
          </w:p>
        </w:tc>
      </w:tr>
    </w:tbl>
    <w:p w:rsidR="003D7BB4" w:rsidRDefault="003D7BB4" w:rsidP="003D7BB4">
      <w:pPr>
        <w:spacing w:line="360" w:lineRule="auto"/>
      </w:pPr>
    </w:p>
    <w:sectPr w:rsidR="003D7BB4" w:rsidSect="006C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42C9E"/>
    <w:multiLevelType w:val="hybridMultilevel"/>
    <w:tmpl w:val="46E42B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0001EC"/>
    <w:multiLevelType w:val="hybridMultilevel"/>
    <w:tmpl w:val="F67F8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375E4A"/>
    <w:multiLevelType w:val="hybridMultilevel"/>
    <w:tmpl w:val="BBE16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DCAB5F"/>
    <w:multiLevelType w:val="hybridMultilevel"/>
    <w:tmpl w:val="3F566D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D7BB4"/>
    <w:rsid w:val="003D7BB4"/>
    <w:rsid w:val="00480A41"/>
    <w:rsid w:val="006C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2020-12-15T13:40:00Z</dcterms:created>
  <dcterms:modified xsi:type="dcterms:W3CDTF">2020-12-15T13:52:00Z</dcterms:modified>
</cp:coreProperties>
</file>