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B2" w:rsidRDefault="008B71B2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11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"/>
        <w:gridCol w:w="240"/>
        <w:gridCol w:w="2193"/>
        <w:gridCol w:w="1026"/>
        <w:gridCol w:w="1026"/>
        <w:gridCol w:w="1325"/>
        <w:gridCol w:w="4560"/>
        <w:gridCol w:w="220"/>
        <w:gridCol w:w="253"/>
      </w:tblGrid>
      <w:tr w:rsidR="008B71B2">
        <w:trPr>
          <w:trHeight w:val="18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widowControl w:val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8"/>
              <w:tblW w:w="1075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0755"/>
            </w:tblGrid>
            <w:tr w:rsidR="008B71B2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8B71B2" w:rsidRDefault="00CB3C5D">
                  <w:pPr>
                    <w:pStyle w:val="10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8B71B2" w:rsidRDefault="008B71B2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spacing w:after="200"/>
              <w:ind w:left="6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8B71B2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1B2" w:rsidRDefault="00CB3C5D">
            <w:pPr>
              <w:pStyle w:val="10"/>
              <w:ind w:left="283" w:right="2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</w:tbl>
    <w:p w:rsidR="008B71B2" w:rsidRDefault="008B71B2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a9"/>
        <w:tblW w:w="10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6"/>
        <w:gridCol w:w="2644"/>
        <w:gridCol w:w="220"/>
        <w:gridCol w:w="427"/>
        <w:gridCol w:w="2751"/>
        <w:gridCol w:w="220"/>
      </w:tblGrid>
      <w:tr w:rsidR="008B71B2">
        <w:trPr>
          <w:trHeight w:val="1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CB3C5D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Генеральный директор</w:t>
            </w:r>
          </w:p>
          <w:p w:rsidR="008B71B2" w:rsidRDefault="00CB3C5D">
            <w:pPr>
              <w:pStyle w:val="10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tbl>
            <w:tblPr>
              <w:tblStyle w:val="aa"/>
              <w:tblW w:w="270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5"/>
            </w:tblGrid>
            <w:tr w:rsidR="008B71B2">
              <w:trPr>
                <w:trHeight w:val="1000"/>
              </w:trPr>
              <w:tc>
                <w:tcPr>
                  <w:tcW w:w="27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B71B2" w:rsidRDefault="008B71B2">
                  <w:pPr>
                    <w:pStyle w:val="1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CB3C5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 wp14:anchorId="7517BE9F" wp14:editId="2AF8D193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Style w:val="ab"/>
              <w:tblW w:w="107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1"/>
            </w:tblGrid>
            <w:tr w:rsidR="008B71B2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B71B2" w:rsidRDefault="008B71B2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8B71B2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B71B2" w:rsidRDefault="00CB3C5D">
                  <w:pPr>
                    <w:pStyle w:val="10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Д.Ф.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Барсукова</w:t>
                  </w:r>
                  <w:proofErr w:type="spellEnd"/>
                </w:p>
              </w:tc>
            </w:tr>
          </w:tbl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8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1B2">
        <w:trPr>
          <w:trHeight w:val="6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71B2" w:rsidRDefault="008B71B2">
            <w:pPr>
              <w:pStyle w:val="1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 оценки качества по организации социальной сферы, в отношении которой проведена независимая оценка качества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Чобщ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общее число опрошенных получателей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Пинф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информационных стендах в помещении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каждый дистанционный способ взаимодействия с получателями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Поткруд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Пкомф.усл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комфортных условий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– количество баллов за каждое комфортное условие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комфортных условий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 удовлетворенных комфортностью предоставления услуг организацией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Оборудование помещений организации социальной сферы и прилегающей к ней территории с учетом доступности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 организации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 организации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условий доступности, позволяющих инвалидам получать услуги наравне с другими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 наравне с другими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доступности, позволяющих инвалидам получать услуги наравне с другими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Пдостуд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доступностью услуг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Чинв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опрошенных получателей услуг-инвалидов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услуг-инвалидов, удовлетворенных доступностью услуг для инвалидов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Пперв.конт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Уперв.конт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Показ.услугуд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Уоказ.услуг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Пвежл.дистуд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Увежл.дист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Уорг.усл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организационными условиями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Порг.услуд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организационными условиями предоставления услуг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в целом условиями оказания услуг в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B71B2" w:rsidRDefault="00CB3C5D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 которых представлен в техническом задании к договору (контракту), в рамках которой проводилась данная процедура.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каждой организации, которая подлежала процедуре, на основе собранной, обобщенной и проанализированной информации рассчитан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итоговый показатель оценки качества организации.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</w:t>
      </w:r>
      <w:r w:rsidR="00592973">
        <w:rPr>
          <w:rFonts w:ascii="Times New Roman" w:eastAsia="Times New Roman" w:hAnsi="Times New Roman" w:cs="Times New Roman"/>
          <w:sz w:val="24"/>
          <w:szCs w:val="24"/>
        </w:rPr>
        <w:t>аналогии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данными сайта bus.gov.ru.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8B71B2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1B2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8B71B2" w:rsidRDefault="008B71B2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К1 -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К2 - Показатель, характеризующий критерий оценки качества «Комфортность условий предоставления услуг»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К4 -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bus.gov.ru - Открытость,  Комфортность, Доступность услуг, Доброжелательность, Удовлетворенность. </w:t>
      </w:r>
    </w:p>
    <w:p w:rsidR="008B71B2" w:rsidRDefault="008B71B2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Style w:val="ae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8B71B2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8B71B2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8B71B2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</w:tr>
      <w:tr w:rsidR="008B71B2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83,34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70,57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56,28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92,92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78,83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94,64</w:t>
            </w:r>
          </w:p>
        </w:tc>
      </w:tr>
      <w:tr w:rsidR="008B71B2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57,64</w:t>
            </w:r>
          </w:p>
        </w:tc>
      </w:tr>
      <w:tr w:rsidR="008B71B2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B71B2">
          <w:headerReference w:type="default" r:id="rId9"/>
          <w:footerReference w:type="default" r:id="rId10"/>
          <w:pgSz w:w="11906" w:h="16838"/>
          <w:pgMar w:top="1133" w:right="566" w:bottom="566" w:left="566" w:header="720" w:footer="720" w:gutter="0"/>
          <w:pgNumType w:start="1"/>
          <w:cols w:space="720"/>
        </w:sect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8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73"/>
        <w:gridCol w:w="903"/>
        <w:gridCol w:w="902"/>
        <w:gridCol w:w="902"/>
        <w:gridCol w:w="902"/>
        <w:gridCol w:w="902"/>
        <w:gridCol w:w="902"/>
      </w:tblGrid>
      <w:tr w:rsidR="008B71B2" w:rsidTr="00592973">
        <w:trPr>
          <w:trHeight w:val="1845"/>
        </w:trPr>
        <w:tc>
          <w:tcPr>
            <w:tcW w:w="507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</w:p>
        </w:tc>
        <w:tc>
          <w:tcPr>
            <w:tcW w:w="90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показатель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Открытость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Комфортность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услуг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Доброжелательность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Удовлетворенность</w:t>
            </w:r>
          </w:p>
        </w:tc>
      </w:tr>
      <w:tr w:rsidR="008B71B2" w:rsidTr="00592973">
        <w:trPr>
          <w:trHeight w:val="1185"/>
        </w:trPr>
        <w:tc>
          <w:tcPr>
            <w:tcW w:w="507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№81»</w:t>
            </w:r>
          </w:p>
        </w:tc>
        <w:tc>
          <w:tcPr>
            <w:tcW w:w="90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60,88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90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64,2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 w:rsidP="00BF736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ОБОБЩЕННЫЕ ВЫВОДЫ И РЕКОМЕНДАЦИИ ПО РЕЗУЛЬТАТАМ СБОРА, ОБОБЩЕНИЯ И АНАЛИЗА ИНФОРМАЦИИ</w:t>
      </w: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РЕЗУЛЬТАТЫ СБОРА, ОБОБЩЕНИЯ И АНАЛИЗА ИНФОРМАЦИИ О КАЧЕСТВЕ </w:t>
      </w: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 ОРГАНИЗАЦИЯМИ*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обеспечения условий “комфортности”, в которых осуществляется деятельность,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020"/>
      </w:tblGrid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BF736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№81»; </w:t>
            </w:r>
          </w:p>
        </w:tc>
      </w:tr>
      <w:tr w:rsidR="008B71B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BF736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№81»; </w:t>
            </w:r>
          </w:p>
        </w:tc>
      </w:tr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4F635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№81» </w:t>
            </w:r>
          </w:p>
        </w:tc>
      </w:tr>
      <w:tr w:rsidR="008B71B2">
        <w:trPr>
          <w:trHeight w:val="750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4F635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№81</w:t>
            </w:r>
            <w:r w:rsidR="004F635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B71B2">
        <w:trPr>
          <w:trHeight w:val="645"/>
        </w:trPr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4F635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обеспечить условия: МАОУ «Школа №81</w:t>
            </w:r>
            <w:r w:rsidR="004F63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B71B2" w:rsidRDefault="008B71B2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2) РЕЗУЛЬТАТЫ СБОРА, ОБОБЩЕНИЯ И АНАЛИЗА ИНФОРМАЦИИ О ДОСТУПНОСТИ УСЛУГ ДЛЯ ИНВАЛИДОВ И ЛИЦ С ОВЗ: Оборудование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</w:t>
      </w:r>
      <w:r w:rsidR="004F6350">
        <w:rPr>
          <w:rFonts w:ascii="Times New Roman" w:eastAsia="Times New Roman" w:hAnsi="Times New Roman" w:cs="Times New Roman"/>
          <w:b/>
          <w:sz w:val="24"/>
          <w:szCs w:val="24"/>
        </w:rPr>
        <w:t>другими. 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оборудования территории, прилегающей к зданиям организации, и помещений с учетом доступности для инвалидов,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140"/>
      </w:tblGrid>
      <w:tr w:rsidR="008B71B2">
        <w:trPr>
          <w:trHeight w:val="105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BF7361" w:rsidP="00A81DC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1B2" w:rsidTr="00A81DCF">
        <w:trPr>
          <w:trHeight w:val="2806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BF7361" w:rsidP="00BF736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</w:t>
            </w:r>
            <w:r w:rsidR="00CB3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№81»; </w:t>
            </w:r>
          </w:p>
        </w:tc>
      </w:tr>
      <w:tr w:rsidR="008B71B2">
        <w:trPr>
          <w:trHeight w:val="108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1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BF7361" w:rsidP="00C65170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1B2">
        <w:trPr>
          <w:trHeight w:val="8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7F5C" w:rsidRDefault="00CB3C5D" w:rsidP="00BF736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№81»; </w:t>
            </w:r>
          </w:p>
        </w:tc>
      </w:tr>
      <w:tr w:rsidR="008B71B2">
        <w:trPr>
          <w:trHeight w:val="1410"/>
        </w:trPr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 w:rsidP="00BF736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№81»; 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F7" w:rsidRDefault="003635F7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F7" w:rsidRDefault="003635F7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361" w:rsidRDefault="00BF73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B71B2" w:rsidRDefault="00CB3C5D">
      <w:pPr>
        <w:pStyle w:val="10"/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условий доступности, позволяющих инвалидам получать услуги наравне с другими, выявил следующее: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125"/>
      </w:tblGrid>
      <w:tr w:rsidR="008B71B2">
        <w:trPr>
          <w:trHeight w:val="75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35F7" w:rsidRDefault="00CB3C5D" w:rsidP="003635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</w:t>
            </w:r>
          </w:p>
          <w:p w:rsidR="008B71B2" w:rsidRDefault="00CB3C5D" w:rsidP="00BF736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№81 </w:t>
            </w:r>
          </w:p>
        </w:tc>
      </w:tr>
      <w:tr w:rsidR="008B71B2">
        <w:trPr>
          <w:trHeight w:val="81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BF7361" w:rsidP="003635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635F7" w:rsidRDefault="00CB3C5D" w:rsidP="003635F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</w:t>
            </w:r>
            <w:r w:rsidR="00BF736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№81»</w:t>
            </w:r>
          </w:p>
          <w:p w:rsidR="008B71B2" w:rsidRDefault="008B71B2" w:rsidP="003635F7">
            <w:pPr>
              <w:pStyle w:val="10"/>
              <w:widowControl w:val="0"/>
              <w:rPr>
                <w:sz w:val="20"/>
                <w:szCs w:val="20"/>
              </w:rPr>
            </w:pP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0F39" w:rsidRDefault="00BF7361" w:rsidP="003A0F3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B71B2" w:rsidRDefault="008B71B2" w:rsidP="003A0F39">
            <w:pPr>
              <w:pStyle w:val="10"/>
              <w:widowControl w:val="0"/>
              <w:rPr>
                <w:sz w:val="20"/>
                <w:szCs w:val="20"/>
              </w:rPr>
            </w:pP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A0F39" w:rsidRPr="003A0F39" w:rsidRDefault="00CB3C5D" w:rsidP="00BF7361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обеспечить условия: МАОУ «Школа №81 </w:t>
            </w:r>
          </w:p>
        </w:tc>
      </w:tr>
      <w:tr w:rsidR="008B71B2">
        <w:trPr>
          <w:trHeight w:val="1200"/>
        </w:trPr>
        <w:tc>
          <w:tcPr>
            <w:tcW w:w="3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услуг в дистанционном режиме или на дому</w:t>
            </w:r>
          </w:p>
        </w:tc>
        <w:tc>
          <w:tcPr>
            <w:tcW w:w="7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BF7361" w:rsidP="003A0F39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10755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10755"/>
      </w:tblGrid>
      <w:tr w:rsidR="008B71B2">
        <w:trPr>
          <w:trHeight w:val="450"/>
        </w:trPr>
        <w:tc>
          <w:tcPr>
            <w:tcW w:w="107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29.12.2012 № 273-ФЗ «Об образовании в Российской Федерации» (далее – ФЗ-273) образовательные организации (далее – ОО) 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том числе на официальном сайте образовательной организации в сети «Интернет» (далее – официальный сайт).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Федерации.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отражены в приказе Федеральной службы по надзору в сфере образования и науки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сайте (сайтах) информации на соответствие требованиям нормативно-правовой базы:</w:t>
      </w:r>
    </w:p>
    <w:tbl>
      <w:tblPr>
        <w:tblStyle w:val="af4"/>
        <w:tblW w:w="105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0"/>
        <w:gridCol w:w="4215"/>
      </w:tblGrid>
      <w:tr w:rsidR="008B71B2">
        <w:trPr>
          <w:trHeight w:val="60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полном и сокращенном (при наличии)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наименовании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дате создания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учредителе (учредителях)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о наименовании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(в том числе, находящихся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Российской Федерации)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ее представительств и филиалов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0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ее представительств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адресах официальных сайтов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 или страницах 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3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 ее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и филиалов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местах осуществления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в том числе сведения об адресах мест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образовательной деятельности, которые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4 статьи 91 Федерального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от 29 декабря 2012 г. № 273-ФЗ «Об образовании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 не включаются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соответствующую запись в реестре лицензий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структуре и об органах управления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 (органов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управления); фамилии, имена, отчества (при наличии)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должности руководителей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подразделений; места нахождения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наличии); адреса официальных сайтов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«Интернет» структурных подразделений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наличии); адреса электронной почты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подразделений (органов управления)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положений о структурных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подразделениях (об органах управления) с приложением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положений в виде электронных документов,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подписанных простой электронной подписью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6 апреля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 г. № 63-ФЗ «Об электронной подписи»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реализуемых уровнях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нормативных сроках обучения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сроке действия государственной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х), на котором(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осуществляется образование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(обучение)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4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учебных предметах, курсах, дисциплинах (модулях),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 соответствующей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практике, предусмотренной соответствующей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программой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при реализации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электронного обучения и дистанционных образовательных технологий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аннотации к рабочим программам дисциплин (по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каждому учебному предмету, курсу, дисциплине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(модулю), практики, в составе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программы) с приложением рабочих программ 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календарном учебном графике с приложением его 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5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методических и иных документах, разработанных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для обеспечения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процесса, а также рабочей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календарного плана воспитательной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включаемых в основные образовательные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соответствии с частью 1 статьи 12.1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 декабря 2012 г. № 273-ФЗ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Федерации», 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общей численности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численности обучающихся за счет бюджетных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образовании, заключаемых при приеме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обучение за счет средств физических и (или)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юридических лиц (в том числе с выделением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обучающихся, являющихся иностранными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реализующие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коде и наименовании профессии, специальности,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направлениях и результатах научной (научно-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исследовательской) деятельности (при осуществлении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(научно-исследовательской) деятельности)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2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приема по каждой профессии, по каждой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среднего профессионального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договорам об образовании за счет средств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лиц); о средней сумме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набранных баллов по всем вступительным испытаниям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вступительных испытаний); о результатах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0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федеральных государственных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стандартах, федеральных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требованиях, об образовательных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стандартах и самостоятельно устанавливаемых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требованиях (при их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21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филиалов, представительств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(при их наличии), в том числе: фамилия,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 (при наличии) руководителя, 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должность руководителя, 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заместителей; контактные телефоны; адреса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персональном составе педагогических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с указанием уровня образования,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и опыта работы, в том числе: фамилия,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имя, отчество (при наличии) педагогического работника;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 (должности); преподаваемые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предметы, курсы, дисциплины (модули);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(уровни) профессионального образования с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указанием наименования направления подготовки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специальности, в том числе научной,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квалификации; ученая степень (при наличии); ученое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(при наличии); сведения о повышении квалификации (за последние 3 года); сведения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профессиональной переподготовке (при наличии);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профессиональной сфере, соответствующей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по реализации учебных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 курсов, дисциплин (модулей); наименование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(общеобразовательных программ), код и наименование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 (специальностей),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(направлений) подготовки или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укрупненной группы профессий, специальностей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направлений подготовки профессиональной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высшего образования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 магистратуры, программам ординатуры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-стажировки, шифр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наименование области науки, группы научных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специальностей, научной специальности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(программ) подготовки научных и научно-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кадров в аспирантуре (адъюнктуре),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которых участвует педагогический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  <w:tr w:rsidR="008B71B2">
        <w:trPr>
          <w:trHeight w:val="88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материально-техническом обеспечении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(в том числе о наличии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оборудованных учебных кабинетов, объектов для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практических занятий, библиотек, объектов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 средств обучения и воспитания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8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3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доступе к информационным системам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информационно-телекоммуникационным сетям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электронных образовательных ресурсах,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которым обеспечивается доступ обучающихся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специально оборудованных учебных кабинетах,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для проведения практических занятий,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библиотек, объектов спорта, средств обучения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 приспособленных для использования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4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беспрепятственного доступа в здания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36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охраны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доступе к информационным системам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информационно-телекоммуникационным сетям,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приспособленным для использования инвалидами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с 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79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электронных образовательных ресурсах, к которым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доступ инвалидов и лиц с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специальных технических средств обучения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 и индивидуального пользования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12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количестве жилых помещений в общежитии,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интернате, приспособленных для использования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инвалидами и лицами с ограниченными возможностями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810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заключенных и планируемых к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заключению договорах с иностранными и (или)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международными организациями по вопросам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международной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вакантных мест для приема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(перевода) по каждой образовательной программе,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специальности, направлению подготовки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места, финансируемые за счет бюджетных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федерального бюджета, бюджетов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Федерации, местных бюджетов,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образовании за счет средств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и условиях предоставления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 стипендий, мер социальной поддержки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общежития, интерната, в том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приспособленных для использования инвалидами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лицами с ограниченными возможностями здоровья, а также о количестве жилых помещений в общежитии,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интернате для иногородних обучающихся,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 платы за проживание в общежитии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трудоустройстве выпускников (в виде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трудоустроенных выпускников прошлого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 образования)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объеме образовательной деятельности,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которой осуществляется за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бюджетных ассигнований федерального бюджета,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 субъектов Российской Федерации, местных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бюджетов, по договорам об образовании за счет средств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(или) юридических лиц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поступлении финансовых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расходовании финансовых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средств по итогам финансового года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организации, утвержденного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установленном законодательством Российской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порядке, или бюджетной сметы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платных образовательных услуг, документ об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стоимости обучения по каждой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об установлении размера платы, взимаемой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родителей (законных представителей) за присмотр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уход детьми, осваивающими образовательные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дошкольного образования в организациях,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осуществляющих образовательную деятельность,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содержание детей в образовательной организации,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реализующей образовательные программы начального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общего, основного общего или среднего общего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если в такой образовательной организации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проживания обучающихся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интернате, либо за осуществление присмотра и ухода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детьми в группах продленного дня в образовательной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реализующей образовательные программы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общего, основного общего или среднего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 обучающихся, формы, периодичность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текущего контроля успеваемости и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 обучающихся, порядок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основания перевода, отчисления и восстановления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порядок оформления возникновения,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приостановления и прекращения отношений между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и обучающимися и (или)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обучающихся), а также правила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распорядка обучающихся, правила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трудового распорядка и коллективный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45"/>
        </w:trPr>
        <w:tc>
          <w:tcPr>
            <w:tcW w:w="63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 органов, осуществляющих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контроль (надзор) в сфере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отчеты об исполнении таких предписаний</w:t>
            </w:r>
          </w:p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размещена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было проанализировано наличие на официальных сайтах информации: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РЕЗУЛЬТАТЫ СБОРА, ОБОБЩЕНИЯ И АНАЛИЗА ИНФОРМАЦИИ О СООТВЕТСТВИИ СТЕНДОВ УСТАНОВЛЕННЫМ ТРЕБОВАНИЯМ В ЧАСТИ РАЗМЕЩЕНИЯ ОБЯЗАТЕЛЬНОЙ ИНФОРМАЦИИ*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размещенной на стенде (стендах) информации на соответствие требованиям нормативно-правовой базы: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048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3405"/>
      </w:tblGrid>
      <w:tr w:rsidR="008B71B2">
        <w:trPr>
          <w:trHeight w:val="5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режиме и графике работы образовательной организации, ее представительств и филиалов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контактных телефонах и об адресах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образовательной организации,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представительств и филиалов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структуре и об органах управления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(в том числе: наименование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(органов управления);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имена, отчества (при наличии) и должности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структурных подразделений; места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структурных подразделений (органов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управления) образовательной организации (при наличии);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официальных сайтов в сети «Интернет»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 подразделений (при наличии); адреса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почты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6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(выписка из реестра лицензий на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образовательной деятельности)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приложениями)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579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предусмотренные частью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статьи 30 Федерального закона от 29 декабря 2012 г.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«Об образовании в Российской Федерации»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основным вопросам организации и осуществления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деятельности, в том числе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регламентирующие правила приема обучающихся, режим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обучающихся, формы, периодичность и порядок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контроля успеваемости и промежуточной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обучающихся, порядок и основания перевода,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и восстановления обучающихся, порядок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возникновения, приостановления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прекращения отношений между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 и обучающимися и (или) родителями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(законными представителями) несовершеннолетних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обучающихся), а также правила внутреннего распорядка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правила внутреннего трудового распорядка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коллективный договор (при наличии)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3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9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сроке действия государственной аккредитации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аккредитации), общественной,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(при наличии общественной,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профессионально-общественной аккредитации)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96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учебном плане с приложением его в виде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 документа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 реализующие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программы, дополнительно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наименование образовательной программы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372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результатах приема по каждой профессии,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каждой специальности среднего профессионального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(при наличии вступительных испытаний) (на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финансируемые за счет бюджетных ассигнований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бюджета, бюджетов субъектов Российской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местных бюджетов и по договорам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образовании за счет средств физических и (или)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лиц); о средней сумме набранных баллов по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 вступительным испытаниям (при наличии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испытаний), а также о результатах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перевода, восстановления и отчисления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201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руководителе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его заместителях, руководителях филиалов,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 образовательной организации (при их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наличии), в том числе: фамилия, имя, отчество (при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наличии) руководителя, его заместителей; должность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руководителя, его заместителей; контактные телефоны;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60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питания обучающихся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1680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в том числе образец договора об оказании платных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услуг, документ об утверждении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 обучения по каждой образовательной</w:t>
            </w:r>
          </w:p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8B71B2">
        <w:trPr>
          <w:trHeight w:val="435"/>
        </w:trPr>
        <w:tc>
          <w:tcPr>
            <w:tcW w:w="70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специальных условиях питания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5) РЕЗУЛЬТАТЫ СБОРА, ОБОБЩЕНИЯ И АНАЛИЗА ИНФОРМАЦИИ 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ПОЛУЧАТЕЛЕЙ УСЛУГ*</w:t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обобщенные результаты в отношении всех организаций, участвовавших в процедуре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Абсолютные показатели анкетирования: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041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8790"/>
        <w:gridCol w:w="1620"/>
      </w:tblGrid>
      <w:tr w:rsidR="008B71B2">
        <w:trPr>
          <w:trHeight w:val="64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51009</w:t>
            </w:r>
          </w:p>
        </w:tc>
      </w:tr>
      <w:tr w:rsidR="008B71B2">
        <w:trPr>
          <w:trHeight w:val="330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12188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12906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услуг-инвалидов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27259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27493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63099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75253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75872</w:t>
            </w:r>
          </w:p>
        </w:tc>
      </w:tr>
      <w:tr w:rsidR="008B71B2">
        <w:trPr>
          <w:trHeight w:val="585"/>
        </w:trPr>
        <w:tc>
          <w:tcPr>
            <w:tcW w:w="879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76373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Относительные (расчетные) показатели: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410" w:type="dxa"/>
        <w:tblInd w:w="-60" w:type="dxa"/>
        <w:tblLayout w:type="fixed"/>
        <w:tblLook w:val="0600" w:firstRow="0" w:lastRow="0" w:firstColumn="0" w:lastColumn="0" w:noHBand="1" w:noVBand="1"/>
      </w:tblPr>
      <w:tblGrid>
        <w:gridCol w:w="8775"/>
        <w:gridCol w:w="1635"/>
      </w:tblGrid>
      <w:tr w:rsidR="008B71B2">
        <w:trPr>
          <w:trHeight w:val="78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51,21%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52,93%</w:t>
            </w:r>
          </w:p>
        </w:tc>
      </w:tr>
      <w:tr w:rsidR="008B71B2">
        <w:trPr>
          <w:trHeight w:val="33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89,69%</w:t>
            </w:r>
          </w:p>
        </w:tc>
      </w:tr>
      <w:tr w:rsidR="008B71B2">
        <w:trPr>
          <w:trHeight w:val="75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95,52%</w:t>
            </w:r>
          </w:p>
        </w:tc>
      </w:tr>
      <w:tr w:rsidR="008B71B2">
        <w:trPr>
          <w:trHeight w:val="57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96,04%</w:t>
            </w:r>
          </w:p>
        </w:tc>
      </w:tr>
      <w:tr w:rsidR="008B71B2">
        <w:trPr>
          <w:trHeight w:val="510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78,78%</w:t>
            </w:r>
          </w:p>
        </w:tc>
      </w:tr>
      <w:tr w:rsidR="008B71B2">
        <w:trPr>
          <w:trHeight w:val="58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93,95%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94,73%</w:t>
            </w:r>
          </w:p>
        </w:tc>
      </w:tr>
      <w:tr w:rsidR="008B71B2">
        <w:trPr>
          <w:trHeight w:val="345"/>
        </w:trPr>
        <w:tc>
          <w:tcPr>
            <w:tcW w:w="877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1B2" w:rsidRDefault="00CB3C5D">
            <w:pPr>
              <w:pStyle w:val="10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95,35%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ОСНОВАНИИ ВЫШЕИЗЛОЖЕННОГО РЕКОМЕНДУЕТСЯ РАССМОТРЕТЬ НА ЗАСЕДАНИИ ОБЩЕСТВЕННОГО СОВЕТА, В КОМПЕТЕНЦИЮ КОТОРОГО ВХОДЯТ ВОПРОСЫ ОРГАНИЗАЦИИ И ПРОВЕДЕНИЯ НЕЗАВИСИМОЙ ОЦЕНКИ КАЧЕСТВА УСЛОВИЙ ОКАЗАНИЯ УСЛУГ ОРГАНИЗАЦИЯМИ, СЛЕДУЮЩИЕ ВОПРОСЫ: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ОБЩАЯ ИНФОРМАЦИЯ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КОЛИЧЕСТВЕННЫЕ РЕЗУЛЬТАТЫ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организаций по результатам процедуры сбора, обобщения и анализа информации о качестве условий оказания услуг организациями 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47"/>
        <w:gridCol w:w="2410"/>
        <w:gridCol w:w="2835"/>
      </w:tblGrid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показатель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Default="00110EDC" w:rsidP="00110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тинг</w:t>
            </w:r>
          </w:p>
          <w:p w:rsidR="00110EDC" w:rsidRPr="00110EDC" w:rsidRDefault="00110EDC" w:rsidP="00110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475 учреждений)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№156 </w:t>
            </w:r>
            <w:proofErr w:type="spellStart"/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им.Б.И.Рябцева</w:t>
            </w:r>
            <w:proofErr w:type="spellEnd"/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87,82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№77»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87,32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№141»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83,62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110EDC" w:rsidRPr="00110EDC" w:rsidTr="00110EDC">
        <w:trPr>
          <w:trHeight w:val="63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с углубленным изучением отдельных предметов №85»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10EDC" w:rsidRPr="00110EDC" w:rsidTr="00110EDC">
        <w:trPr>
          <w:trHeight w:val="63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с углубленным изучением отдельных предметов №183 имени </w:t>
            </w:r>
            <w:proofErr w:type="spellStart"/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Р.Алексеева</w:t>
            </w:r>
            <w:proofErr w:type="spellEnd"/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№82»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78,52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№27»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76,28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№9»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76,14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№80»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75,98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№26»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74,84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№78»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74,06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№117»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74,04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№84»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№79 им. Н. А. Зайцева»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71,32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№76»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110EDC" w:rsidRPr="00110EDC" w:rsidTr="00110EDC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№81»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10EDC" w:rsidRPr="00110EDC" w:rsidRDefault="00110EDC" w:rsidP="00110E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60,88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110EDC" w:rsidRPr="00110EDC" w:rsidRDefault="00110EDC" w:rsidP="00110E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D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DC" w:rsidRDefault="00110ED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DC" w:rsidRDefault="00110ED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DC" w:rsidRDefault="00110ED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DC" w:rsidRDefault="00110ED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EDC" w:rsidRDefault="00110ED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 ОСНОВНЫЕ РЕЗУЛЬТАТЫ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принявших участие в процедуре независимой оценки качества условий оказания услуг - 475. Среднее значение - 78,83. Максимальное значение (в баллах) - 94,64. Минимальное значение - 57,64.</w:t>
            </w:r>
          </w:p>
        </w:tc>
      </w:tr>
    </w:tbl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 ОСНОВНЫЕ НЕДОСТАТКИ</w:t>
      </w:r>
    </w:p>
    <w:p w:rsidR="008B71B2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95"/>
      </w:tblGrid>
      <w:tr w:rsidR="008B71B2">
        <w:trPr>
          <w:trHeight w:val="450"/>
        </w:trPr>
        <w:tc>
          <w:tcPr>
            <w:tcW w:w="10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числу основных выявленных недостатков можно отнести отсутствие следующих условий: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альтернативной версии сайта организации для инвалидов по зрению; возможность предоставления услуг в дистанционном режиме или на дому;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ПРЕДЛОЖЕНИЯ ОБ УЛУЧШЕНИИ КАЧЕСТВА 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Довести полученные результаты до получателей услуг путем размещения информации в сети Интернет на предусмотренных для этой цели сайтах. Обсудить полученные результаты в трудовых коллективах.</w:t>
      </w:r>
    </w:p>
    <w:p w:rsidR="008B71B2" w:rsidRDefault="008B71B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результатов. Принять во внимание результаты проведенного опроса. 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Также рекомендуется обратить внимание и принять меры в отношении следующих показателей независимой оценки качества условий оказания услуг:</w:t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Default="008B71B2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зоны отдыха (ожидания);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понятность навигации внутри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деятельность: наличие и доступность питьевой воды;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комфортных условий, в которых осуществляется деятельность: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наличие и доступность санитарно-гигиенических помещений;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комфортных условий, в которых осуществляется </w:t>
            </w:r>
            <w:r w:rsidR="00117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деятельность: санитарное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состояние помещений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);</w:t>
            </w:r>
          </w:p>
          <w:p w:rsidR="008B71B2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зрению;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4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Pr="00450C2D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C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ИНДИВИДУАЛЬНЫЕ РЕЗУЛЬТАТЫ. ОРГАНИЗАЦИЯ: МАОУ «Школа №81»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ffffffffffffffff5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 w:rsidRPr="00BF736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Pr="00BF7361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ИТОГОВЫЕ И ИНЫЕ ПОКАЗАТЕЛИ ОЦЕНКИ: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Sn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- 60,88; Численность обучающихся - 1103;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Чобщ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- 70; Доля респондентов - 0,06; К1 - 84,4;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Пинф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- 100;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Инорм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- 50;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Инорм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- 16;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Истенд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- 16;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Исайт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- 50;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Пдист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- 100;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Тдист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- 30;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Сдист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Поткруд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- 61;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Устенд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- 41; - 44; К2 - 30;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Пкомф.усл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Ткомф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- 20;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Скомф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Укомф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- 42;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Пкомфуд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- 60; К3 - 66;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Поргдост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Торгдост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- 20;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Соргдост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- 2;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Пуслугдост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- 60;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Туслугдост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- 20;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Суслугдост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- 3;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Пдостуд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- 100;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Чинв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- 3;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Удост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- 3; К4 - 59,8;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Пперв.конт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уд - 60;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Уперв.конт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- 42;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Показ.услугуд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- 59;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Уоказ.услуг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- 41;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Пвежл.дистуд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- 61;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Увежл.дист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- 43; К5 - 64,2;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Преком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- 57;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Уреком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- 40;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Уорг.усл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- 44;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Порг.услуд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- 63;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Ууд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- 48; Пуд - 69;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Ууд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- 48; Пуд - 69. Сокращения и пояснения приведены на странице 2.</w:t>
            </w:r>
          </w:p>
        </w:tc>
      </w:tr>
    </w:tbl>
    <w:p w:rsidR="008B71B2" w:rsidRPr="00BF7361" w:rsidRDefault="008B71B2">
      <w:pPr>
        <w:pStyle w:val="1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tbl>
      <w:tblPr>
        <w:tblStyle w:val="afffffffffffffffffff6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 w:rsidRPr="00BF736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Pr="00BF7361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ИНФОРМАЦИЯ О НАЛИЧИИ (ОТСУТСТВИИ) УСЛОВИЙ ОКАЗАНИЯ УСЛУГ: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нет; наличие и понятность навигации внутри организации - нет; наличие и доступность питьевой воды - нет; наличие и доступность санитарно-гигиенических помещений - нет; санитарное состояние помещений организации - нет;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да; наличие выделенных стоянок для автотранспортных средств инвалидов - нет; 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да; возможность предоставления инвалидам по слуху (слуху и зрению) услуг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сурдопереводчика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тифлосурдопереводчика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да.</w:t>
            </w:r>
          </w:p>
        </w:tc>
      </w:tr>
    </w:tbl>
    <w:p w:rsidR="008B71B2" w:rsidRPr="00BF7361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8B71B2" w:rsidRPr="00BF7361" w:rsidRDefault="00CB3C5D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BF7361">
        <w:rPr>
          <w:rFonts w:ascii="Times New Roman" w:eastAsia="Times New Roman" w:hAnsi="Times New Roman" w:cs="Times New Roman"/>
          <w:sz w:val="20"/>
          <w:szCs w:val="18"/>
        </w:rPr>
        <w:t xml:space="preserve">АНАЛИЗ РАЗМЕЩЕННОЙ НА САЙТЕ </w:t>
      </w:r>
      <w:r w:rsidR="00110EDC" w:rsidRPr="00BF7361">
        <w:rPr>
          <w:rFonts w:ascii="Times New Roman" w:eastAsia="Times New Roman" w:hAnsi="Times New Roman" w:cs="Times New Roman"/>
          <w:sz w:val="20"/>
          <w:szCs w:val="18"/>
        </w:rPr>
        <w:t>ИНФОРМАЦИИ: недостатки</w:t>
      </w:r>
      <w:r w:rsidRPr="00BF7361">
        <w:rPr>
          <w:rFonts w:ascii="Times New Roman" w:eastAsia="Times New Roman" w:hAnsi="Times New Roman" w:cs="Times New Roman"/>
          <w:sz w:val="20"/>
          <w:szCs w:val="18"/>
        </w:rPr>
        <w:t xml:space="preserve"> не выявлены.</w:t>
      </w:r>
    </w:p>
    <w:p w:rsidR="008B71B2" w:rsidRPr="00BF7361" w:rsidRDefault="008B71B2">
      <w:pPr>
        <w:pStyle w:val="1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8B71B2" w:rsidRPr="00BF7361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BF7361">
        <w:rPr>
          <w:rFonts w:ascii="Times New Roman" w:eastAsia="Times New Roman" w:hAnsi="Times New Roman" w:cs="Times New Roman"/>
          <w:sz w:val="20"/>
          <w:szCs w:val="18"/>
        </w:rPr>
        <w:t xml:space="preserve">АНАЛИЗ РАЗМЕЩЕННОЙ НА СТЕНДЕ ИНФОРМАЦИИ: недостатки не выявлены. </w:t>
      </w:r>
    </w:p>
    <w:p w:rsidR="008B71B2" w:rsidRPr="00BF7361" w:rsidRDefault="00CB3C5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BF7361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tbl>
      <w:tblPr>
        <w:tblStyle w:val="afffffffffffffffffff7"/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8B71B2" w:rsidRPr="00BF7361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1B2" w:rsidRPr="00BF7361" w:rsidRDefault="00CB3C5D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РЕКОМЕНДУЕТСЯ ОБЕСПЕЧИТЬ СЛЕДУЮЩИЕ УСЛОВИЯ ОКАЗАНИЯ УСЛУГ. 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</w:t>
            </w:r>
            <w:bookmarkStart w:id="0" w:name="_GoBack"/>
            <w:bookmarkEnd w:id="0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Обеспечение в организации комфортных условий, в которых осуществляется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деятельность:санитарное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состояние помещений организации;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сурдопереводчика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тифлосурдопереводчика</w:t>
            </w:r>
            <w:proofErr w:type="spellEnd"/>
            <w:r w:rsidRPr="00BF7361">
              <w:rPr>
                <w:rFonts w:ascii="Times New Roman" w:eastAsia="Times New Roman" w:hAnsi="Times New Roman" w:cs="Times New Roman"/>
                <w:sz w:val="20"/>
                <w:szCs w:val="18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8B71B2" w:rsidRDefault="008B71B2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B71B2" w:rsidSect="008B71B2">
      <w:pgSz w:w="11906" w:h="16838"/>
      <w:pgMar w:top="1133" w:right="851" w:bottom="56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2D" w:rsidRDefault="00860A2D" w:rsidP="008B71B2">
      <w:pPr>
        <w:spacing w:line="240" w:lineRule="auto"/>
      </w:pPr>
      <w:r>
        <w:separator/>
      </w:r>
    </w:p>
  </w:endnote>
  <w:endnote w:type="continuationSeparator" w:id="0">
    <w:p w:rsidR="00860A2D" w:rsidRDefault="00860A2D" w:rsidP="008B7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DC" w:rsidRDefault="00110EDC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110EDC" w:rsidRDefault="00110EDC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  <w:p w:rsidR="00110EDC" w:rsidRDefault="00110EDC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2D" w:rsidRDefault="00860A2D" w:rsidP="008B71B2">
      <w:pPr>
        <w:spacing w:line="240" w:lineRule="auto"/>
      </w:pPr>
      <w:r>
        <w:separator/>
      </w:r>
    </w:p>
  </w:footnote>
  <w:footnote w:type="continuationSeparator" w:id="0">
    <w:p w:rsidR="00860A2D" w:rsidRDefault="00860A2D" w:rsidP="008B7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DC" w:rsidRDefault="00110EDC">
    <w:pPr>
      <w:pStyle w:val="10"/>
      <w:spacing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i/>
        <w:sz w:val="18"/>
        <w:szCs w:val="18"/>
        <w:highlight w:val="white"/>
      </w:rPr>
      <w:t xml:space="preserve">ОТЧЕТ О РЕЗУЛЬТАТАХ сбора, обобщения и анализа информации о качестве условий оказания услуг организациями </w:t>
    </w:r>
  </w:p>
  <w:p w:rsidR="00110EDC" w:rsidRDefault="00110EDC">
    <w:pPr>
      <w:pStyle w:val="10"/>
      <w:jc w:val="center"/>
      <w:rPr>
        <w:rFonts w:ascii="Times New Roman" w:eastAsia="Times New Roman" w:hAnsi="Times New Roman" w:cs="Times New Roman"/>
        <w:i/>
        <w:sz w:val="18"/>
        <w:szCs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23B"/>
    <w:multiLevelType w:val="multilevel"/>
    <w:tmpl w:val="B6623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975379"/>
    <w:multiLevelType w:val="multilevel"/>
    <w:tmpl w:val="201E9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1101B4"/>
    <w:multiLevelType w:val="multilevel"/>
    <w:tmpl w:val="BE323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B2"/>
    <w:rsid w:val="00047F5C"/>
    <w:rsid w:val="00110EDC"/>
    <w:rsid w:val="00117587"/>
    <w:rsid w:val="00160F62"/>
    <w:rsid w:val="001C3631"/>
    <w:rsid w:val="0026438E"/>
    <w:rsid w:val="00340944"/>
    <w:rsid w:val="003635F7"/>
    <w:rsid w:val="003A0F39"/>
    <w:rsid w:val="00450C2D"/>
    <w:rsid w:val="004F6350"/>
    <w:rsid w:val="00592973"/>
    <w:rsid w:val="00860A2D"/>
    <w:rsid w:val="008B71B2"/>
    <w:rsid w:val="0097126A"/>
    <w:rsid w:val="00A81DCF"/>
    <w:rsid w:val="00BF7361"/>
    <w:rsid w:val="00C65170"/>
    <w:rsid w:val="00CB3C5D"/>
    <w:rsid w:val="00C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8B7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8B7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8B7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8B7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8B71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8B7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71B2"/>
  </w:style>
  <w:style w:type="table" w:customStyle="1" w:styleId="TableNormal">
    <w:name w:val="Table Normal"/>
    <w:rsid w:val="008B7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8B71B2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10"/>
    <w:next w:val="10"/>
    <w:link w:val="a6"/>
    <w:rsid w:val="008B7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ffffffffffffffffffffffffff8">
    <w:name w:val="Balloon Text"/>
    <w:basedOn w:val="a"/>
    <w:link w:val="afffffffffffffffffffffffffffffffffffffffffffffffffffffffffff9"/>
    <w:uiPriority w:val="99"/>
    <w:semiHidden/>
    <w:unhideWhenUsed/>
    <w:rsid w:val="0016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ffffffffffffffffffffffffff9">
    <w:name w:val="Текст выноски Знак"/>
    <w:basedOn w:val="a0"/>
    <w:link w:val="afffffffffffffffffffffffffffffffffffffffffffffffffffffffffff8"/>
    <w:uiPriority w:val="99"/>
    <w:semiHidden/>
    <w:rsid w:val="00160F6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26438E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26438E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26438E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26438E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26438E"/>
    <w:rPr>
      <w:color w:val="666666"/>
    </w:rPr>
  </w:style>
  <w:style w:type="character" w:customStyle="1" w:styleId="60">
    <w:name w:val="Заголовок 6 Знак"/>
    <w:basedOn w:val="a0"/>
    <w:link w:val="6"/>
    <w:rsid w:val="0026438E"/>
    <w:rPr>
      <w:i/>
      <w:color w:val="666666"/>
    </w:rPr>
  </w:style>
  <w:style w:type="character" w:customStyle="1" w:styleId="a4">
    <w:name w:val="Название Знак"/>
    <w:basedOn w:val="a0"/>
    <w:link w:val="a3"/>
    <w:rsid w:val="0026438E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26438E"/>
    <w:rPr>
      <w:color w:val="666666"/>
      <w:sz w:val="30"/>
      <w:szCs w:val="30"/>
    </w:rPr>
  </w:style>
  <w:style w:type="paragraph" w:styleId="afffffffffffffffffffffffffffffffffffffffffffffffffffffffffffa">
    <w:name w:val="header"/>
    <w:basedOn w:val="a"/>
    <w:link w:val="afffffffffffffffffffffffffffffffffffffffffffffffffffffffffffb"/>
    <w:uiPriority w:val="99"/>
    <w:unhideWhenUsed/>
    <w:rsid w:val="004F6350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ffffffffffffffffffffffffffffffffffffffffffffffffffb">
    <w:name w:val="Верхний колонтитул Знак"/>
    <w:basedOn w:val="a0"/>
    <w:link w:val="afffffffffffffffffffffffffffffffffffffffffffffffffffffffffffa"/>
    <w:uiPriority w:val="99"/>
    <w:rsid w:val="004F6350"/>
  </w:style>
  <w:style w:type="paragraph" w:styleId="afffffffffffffffffffffffffffffffffffffffffffffffffffffffffffc">
    <w:name w:val="footer"/>
    <w:basedOn w:val="a"/>
    <w:link w:val="afffffffffffffffffffffffffffffffffffffffffffffffffffffffffffd"/>
    <w:uiPriority w:val="99"/>
    <w:unhideWhenUsed/>
    <w:rsid w:val="004F6350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ffffffffffffffffffffffffffffffffffffffffffffffffffd">
    <w:name w:val="Нижний колонтитул Знак"/>
    <w:basedOn w:val="a0"/>
    <w:link w:val="afffffffffffffffffffffffffffffffffffffffffffffffffffffffffffc"/>
    <w:uiPriority w:val="99"/>
    <w:rsid w:val="004F6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rsid w:val="008B7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8B7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link w:val="30"/>
    <w:rsid w:val="008B7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link w:val="40"/>
    <w:rsid w:val="008B7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link w:val="50"/>
    <w:rsid w:val="008B71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link w:val="60"/>
    <w:rsid w:val="008B7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71B2"/>
  </w:style>
  <w:style w:type="table" w:customStyle="1" w:styleId="TableNormal">
    <w:name w:val="Table Normal"/>
    <w:rsid w:val="008B7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8B71B2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10"/>
    <w:next w:val="10"/>
    <w:link w:val="a6"/>
    <w:rsid w:val="008B7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"/>
    <w:rsid w:val="008B7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fffffffffffffffffffffffffffffffffffffff8">
    <w:name w:val="Balloon Text"/>
    <w:basedOn w:val="a"/>
    <w:link w:val="afffffffffffffffffffffffffffffffffffffffffffffffffffffffffff9"/>
    <w:uiPriority w:val="99"/>
    <w:semiHidden/>
    <w:unhideWhenUsed/>
    <w:rsid w:val="00160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fffffffffffffffffffffffffffffffffffffffffffffffffffffff9">
    <w:name w:val="Текст выноски Знак"/>
    <w:basedOn w:val="a0"/>
    <w:link w:val="afffffffffffffffffffffffffffffffffffffffffffffffffffffffffff8"/>
    <w:uiPriority w:val="99"/>
    <w:semiHidden/>
    <w:rsid w:val="00160F6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26438E"/>
    <w:rPr>
      <w:sz w:val="40"/>
      <w:szCs w:val="40"/>
    </w:rPr>
  </w:style>
  <w:style w:type="character" w:customStyle="1" w:styleId="20">
    <w:name w:val="Заголовок 2 Знак"/>
    <w:basedOn w:val="a0"/>
    <w:link w:val="2"/>
    <w:rsid w:val="0026438E"/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26438E"/>
    <w:rPr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26438E"/>
    <w:rPr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26438E"/>
    <w:rPr>
      <w:color w:val="666666"/>
    </w:rPr>
  </w:style>
  <w:style w:type="character" w:customStyle="1" w:styleId="60">
    <w:name w:val="Заголовок 6 Знак"/>
    <w:basedOn w:val="a0"/>
    <w:link w:val="6"/>
    <w:rsid w:val="0026438E"/>
    <w:rPr>
      <w:i/>
      <w:color w:val="666666"/>
    </w:rPr>
  </w:style>
  <w:style w:type="character" w:customStyle="1" w:styleId="a4">
    <w:name w:val="Название Знак"/>
    <w:basedOn w:val="a0"/>
    <w:link w:val="a3"/>
    <w:rsid w:val="0026438E"/>
    <w:rPr>
      <w:sz w:val="52"/>
      <w:szCs w:val="52"/>
    </w:rPr>
  </w:style>
  <w:style w:type="character" w:customStyle="1" w:styleId="a6">
    <w:name w:val="Подзаголовок Знак"/>
    <w:basedOn w:val="a0"/>
    <w:link w:val="a5"/>
    <w:rsid w:val="0026438E"/>
    <w:rPr>
      <w:color w:val="666666"/>
      <w:sz w:val="30"/>
      <w:szCs w:val="30"/>
    </w:rPr>
  </w:style>
  <w:style w:type="paragraph" w:styleId="afffffffffffffffffffffffffffffffffffffffffffffffffffffffffffa">
    <w:name w:val="header"/>
    <w:basedOn w:val="a"/>
    <w:link w:val="afffffffffffffffffffffffffffffffffffffffffffffffffffffffffffb"/>
    <w:uiPriority w:val="99"/>
    <w:unhideWhenUsed/>
    <w:rsid w:val="004F6350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ffffffffffffffffffffffffffffffffffffffffffffffffffb">
    <w:name w:val="Верхний колонтитул Знак"/>
    <w:basedOn w:val="a0"/>
    <w:link w:val="afffffffffffffffffffffffffffffffffffffffffffffffffffffffffffa"/>
    <w:uiPriority w:val="99"/>
    <w:rsid w:val="004F6350"/>
  </w:style>
  <w:style w:type="paragraph" w:styleId="afffffffffffffffffffffffffffffffffffffffffffffffffffffffffffc">
    <w:name w:val="footer"/>
    <w:basedOn w:val="a"/>
    <w:link w:val="afffffffffffffffffffffffffffffffffffffffffffffffffffffffffffd"/>
    <w:uiPriority w:val="99"/>
    <w:unhideWhenUsed/>
    <w:rsid w:val="004F6350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ffffffffffffffffffffffffffffffffffffffffffffffffffd">
    <w:name w:val="Нижний колонтитул Знак"/>
    <w:basedOn w:val="a0"/>
    <w:link w:val="afffffffffffffffffffffffffffffffffffffffffffffffffffffffffffc"/>
    <w:uiPriority w:val="99"/>
    <w:rsid w:val="004F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user</cp:lastModifiedBy>
  <cp:revision>2</cp:revision>
  <dcterms:created xsi:type="dcterms:W3CDTF">2024-01-30T06:43:00Z</dcterms:created>
  <dcterms:modified xsi:type="dcterms:W3CDTF">2024-01-30T06:43:00Z</dcterms:modified>
</cp:coreProperties>
</file>